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3602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0800">
        <w:fldChar w:fldCharType="begin"/>
      </w:r>
      <w:r w:rsidR="008D0800">
        <w:instrText xml:space="preserve"> DOCPROPERTY  TSG/WGRef  \* MERGEFORMAT </w:instrText>
      </w:r>
      <w:r w:rsidR="008D0800">
        <w:fldChar w:fldCharType="separate"/>
      </w:r>
      <w:r w:rsidR="003609EF">
        <w:rPr>
          <w:b/>
          <w:noProof/>
          <w:sz w:val="24"/>
        </w:rPr>
        <w:t>SA5</w:t>
      </w:r>
      <w:r w:rsidR="008D08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0800">
        <w:fldChar w:fldCharType="begin"/>
      </w:r>
      <w:r w:rsidR="008D0800">
        <w:instrText xml:space="preserve"> DOCPROPERTY  MtgSeq  \* MERGEFORMAT </w:instrText>
      </w:r>
      <w:r w:rsidR="008D0800">
        <w:fldChar w:fldCharType="separate"/>
      </w:r>
      <w:r w:rsidR="00EB09B7" w:rsidRPr="00EB09B7">
        <w:rPr>
          <w:b/>
          <w:noProof/>
          <w:sz w:val="24"/>
        </w:rPr>
        <w:t>152</w:t>
      </w:r>
      <w:r w:rsidR="008D0800">
        <w:rPr>
          <w:b/>
          <w:noProof/>
          <w:sz w:val="24"/>
        </w:rPr>
        <w:fldChar w:fldCharType="end"/>
      </w:r>
      <w:r w:rsidR="008D0800">
        <w:fldChar w:fldCharType="begin"/>
      </w:r>
      <w:r w:rsidR="008D0800">
        <w:instrText xml:space="preserve"> DOCPROPERTY  MtgTitle  \* MERGEFORMAT </w:instrText>
      </w:r>
      <w:r w:rsidR="008D0800">
        <w:fldChar w:fldCharType="separate"/>
      </w:r>
      <w:r w:rsidR="008D0800">
        <w:fldChar w:fldCharType="end"/>
      </w:r>
      <w:r>
        <w:rPr>
          <w:b/>
          <w:i/>
          <w:noProof/>
          <w:sz w:val="28"/>
        </w:rPr>
        <w:tab/>
      </w:r>
      <w:r w:rsidR="008D0800">
        <w:fldChar w:fldCharType="begin"/>
      </w:r>
      <w:r w:rsidR="008D0800">
        <w:instrText xml:space="preserve"> DOCPROPERTY  Tdoc#  \* MERGEFORMAT </w:instrText>
      </w:r>
      <w:r w:rsidR="008D0800">
        <w:fldChar w:fldCharType="separate"/>
      </w:r>
      <w:r w:rsidR="00E13F3D" w:rsidRPr="00E13F3D">
        <w:rPr>
          <w:b/>
          <w:i/>
          <w:noProof/>
          <w:sz w:val="28"/>
        </w:rPr>
        <w:t>S5-23</w:t>
      </w:r>
      <w:r w:rsidR="007A24BE">
        <w:rPr>
          <w:b/>
          <w:i/>
          <w:noProof/>
          <w:sz w:val="28"/>
        </w:rPr>
        <w:t>8294</w:t>
      </w:r>
      <w:r w:rsidR="008D0800">
        <w:rPr>
          <w:b/>
          <w:i/>
          <w:noProof/>
          <w:sz w:val="28"/>
        </w:rPr>
        <w:fldChar w:fldCharType="end"/>
      </w:r>
    </w:p>
    <w:p w14:paraId="7CB45193" w14:textId="3DB97C13" w:rsidR="001E41F3" w:rsidRDefault="008D08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  <w:r w:rsidR="007A24BE">
        <w:rPr>
          <w:b/>
          <w:noProof/>
          <w:sz w:val="24"/>
        </w:rPr>
        <w:t xml:space="preserve">                   Rev of </w:t>
      </w:r>
      <w:fldSimple w:instr=" DOCPROPERTY  Tdoc#  \* MERGEFORMAT ">
        <w:r w:rsidR="007A24BE" w:rsidRPr="00E13F3D">
          <w:rPr>
            <w:b/>
            <w:i/>
            <w:noProof/>
            <w:sz w:val="28"/>
          </w:rPr>
          <w:t>S5-237522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D08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D08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DEFE54" w:rsidR="001E41F3" w:rsidRPr="00410371" w:rsidRDefault="007A24BE" w:rsidP="007A24BE">
            <w:pPr>
              <w:pStyle w:val="CRCoverPage"/>
              <w:spacing w:after="0"/>
              <w:rPr>
                <w:b/>
                <w:noProof/>
              </w:rPr>
            </w:pPr>
            <w:r w:rsidRPr="007A24B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D08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B24C64" w:rsidR="00F25D98" w:rsidRDefault="00693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296C67" w:rsidR="00F25D98" w:rsidRDefault="006933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D08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TS 28.105 Rel-18 Correction of IOC name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D08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F35BED" w:rsidR="001E41F3" w:rsidRDefault="006933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D0800">
              <w:fldChar w:fldCharType="begin"/>
            </w:r>
            <w:r w:rsidR="008D0800">
              <w:instrText xml:space="preserve"> DOCPROPERTY  SourceIfTsg  \* MERGEFORMAT </w:instrText>
            </w:r>
            <w:r w:rsidR="008D0800">
              <w:fldChar w:fldCharType="separate"/>
            </w:r>
            <w:r w:rsidR="008D08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E8B22A" w:rsidR="001E41F3" w:rsidRDefault="00614D69">
            <w:pPr>
              <w:pStyle w:val="CRCoverPage"/>
              <w:spacing w:after="0"/>
              <w:ind w:left="100"/>
              <w:rPr>
                <w:noProof/>
              </w:rPr>
            </w:pPr>
            <w: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D08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B82712" w:rsidR="001E41F3" w:rsidRDefault="006933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D08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7A59D6" w:rsidR="001E41F3" w:rsidRDefault="0069336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MCCQCTEMPBM_00000062"/>
            <w:r>
              <w:rPr>
                <w:rFonts w:ascii="Courier New" w:hAnsi="Courier New" w:cs="Courier New"/>
              </w:rPr>
              <w:t xml:space="preserve">IOC 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bookmarkEnd w:id="1"/>
            <w:proofErr w:type="spellEnd"/>
            <w:r>
              <w:rPr>
                <w:rFonts w:ascii="Courier New" w:hAnsi="Courier New" w:cs="Courier New"/>
              </w:rPr>
              <w:t xml:space="preserve"> is incorrectly referred to as 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r>
              <w:rPr>
                <w:rFonts w:ascii="Courier New" w:hAnsi="Courier New" w:cs="Courier New"/>
              </w:rPr>
              <w:t>e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DB9215" w:rsidR="001E41F3" w:rsidRDefault="006933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clauses </w:t>
            </w:r>
            <w:r w:rsidRPr="00F17505">
              <w:t>7.</w:t>
            </w:r>
            <w:r>
              <w:t>3a</w:t>
            </w:r>
            <w:r w:rsidRPr="00F17505">
              <w:t>.</w:t>
            </w:r>
            <w:r>
              <w:t>1.2.4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1B782" w:rsidR="001E41F3" w:rsidRDefault="00772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EE9BB" w:rsidR="001E41F3" w:rsidRDefault="00611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7.3a.1.2.4.1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3A8200" w:rsidR="001E41F3" w:rsidRDefault="007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99E5FB" w:rsidR="001E41F3" w:rsidRDefault="007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8BFEC" w:rsidR="001E41F3" w:rsidRDefault="007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25D9" w:rsidRPr="00EB73C7" w14:paraId="7F4F3938" w14:textId="77777777" w:rsidTr="006806E9">
        <w:tc>
          <w:tcPr>
            <w:tcW w:w="9521" w:type="dxa"/>
            <w:shd w:val="clear" w:color="auto" w:fill="FFFFCC"/>
            <w:vAlign w:val="center"/>
          </w:tcPr>
          <w:p w14:paraId="7E5789D2" w14:textId="77777777" w:rsidR="007725D9" w:rsidRPr="00EB73C7" w:rsidRDefault="007725D9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500147184"/>
            <w:bookmarkStart w:id="3" w:name="_Toc384916784"/>
            <w:bookmarkStart w:id="4" w:name="_Toc384916783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  <w:bookmarkEnd w:id="2"/>
      <w:bookmarkEnd w:id="3"/>
      <w:bookmarkEnd w:id="4"/>
    </w:tbl>
    <w:p w14:paraId="1D5303F8" w14:textId="77777777" w:rsidR="007725D9" w:rsidRDefault="007725D9" w:rsidP="007725D9">
      <w:pPr>
        <w:rPr>
          <w:noProof/>
        </w:rPr>
      </w:pPr>
    </w:p>
    <w:p w14:paraId="14CC06DB" w14:textId="77777777" w:rsidR="007725D9" w:rsidRPr="00F17505" w:rsidRDefault="007725D9" w:rsidP="007725D9">
      <w:pPr>
        <w:pStyle w:val="Heading5"/>
      </w:pPr>
      <w:bookmarkStart w:id="5" w:name="_Toc130201997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MLTrainingProcess</w:t>
      </w:r>
      <w:bookmarkEnd w:id="5"/>
      <w:proofErr w:type="spellEnd"/>
    </w:p>
    <w:p w14:paraId="722FB727" w14:textId="77777777" w:rsidR="007725D9" w:rsidRPr="00F17505" w:rsidRDefault="007725D9" w:rsidP="007725D9">
      <w:pPr>
        <w:pStyle w:val="Heading6"/>
      </w:pPr>
      <w:bookmarkStart w:id="6" w:name="_Toc130201998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.1</w:t>
      </w:r>
      <w:r w:rsidRPr="00F17505">
        <w:tab/>
        <w:t>Definition</w:t>
      </w:r>
      <w:bookmarkEnd w:id="6"/>
    </w:p>
    <w:p w14:paraId="2B924AD4" w14:textId="77777777" w:rsidR="007725D9" w:rsidRPr="00F17505" w:rsidRDefault="007725D9" w:rsidP="007725D9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training process. </w:t>
      </w:r>
    </w:p>
    <w:p w14:paraId="264D8401" w14:textId="77777777" w:rsidR="007725D9" w:rsidRPr="00F17505" w:rsidRDefault="007725D9" w:rsidP="007725D9">
      <w:r w:rsidRPr="00F17505">
        <w:rPr>
          <w:rFonts w:cs="Arial"/>
        </w:rPr>
        <w:t>One</w:t>
      </w:r>
      <w:r w:rsidRPr="00F17505">
        <w:t xml:space="preserve">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instantiated for 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or a set of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MOIs. </w:t>
      </w:r>
    </w:p>
    <w:p w14:paraId="06CDDDCD" w14:textId="77777777" w:rsidR="007725D9" w:rsidRPr="00F17505" w:rsidRDefault="007725D9" w:rsidP="007725D9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rPr>
          <w:rFonts w:cs="Arial"/>
        </w:rPr>
        <w:t xml:space="preserve"> under training, a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is</w:t>
      </w:r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associated with exactly one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be associated with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22C2C73C" w14:textId="77777777" w:rsidR="007725D9" w:rsidRPr="00F17505" w:rsidRDefault="007725D9" w:rsidP="007725D9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does not have to correspond to a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, i.e. a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 does not have to be associated to a specific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.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managed separately from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MOIs</w:t>
      </w:r>
      <w:r w:rsidRPr="00F17505">
        <w:t xml:space="preserve">, e.g.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manage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that is instantiated following the requests. Thus,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associated to either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>.</w:t>
      </w:r>
    </w:p>
    <w:p w14:paraId="25620065" w14:textId="77777777" w:rsidR="007725D9" w:rsidRPr="00F17505" w:rsidRDefault="007725D9" w:rsidP="007725D9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needs to be managed differently from the related </w:t>
      </w:r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t xml:space="preserve">, although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associated to only one </w:t>
      </w:r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t xml:space="preserve">. For example,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to start with a specific version of the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t xml:space="preserve"> and multiple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for different versions of the </w:t>
      </w:r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t xml:space="preserve">. In either case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del w:id="7" w:author="Cintia Rosa" w:date="2023-11-02T17:43:00Z">
        <w:r w:rsidRPr="00F17505" w:rsidDel="00BF7BE9">
          <w:rPr>
            <w:rFonts w:ascii="Courier New" w:hAnsi="Courier New" w:cs="Courier New"/>
          </w:rPr>
          <w:delText>e</w:delText>
        </w:r>
      </w:del>
      <w:r w:rsidRPr="00F17505">
        <w:rPr>
          <w:rFonts w:ascii="Courier New" w:hAnsi="Courier New" w:cs="Courier New"/>
        </w:rPr>
        <w:t xml:space="preserve"> </w:t>
      </w:r>
      <w:r w:rsidRPr="00F17505">
        <w:t xml:space="preserve">instances are still associated with the same </w:t>
      </w:r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t xml:space="preserve"> but are managed separately from the </w:t>
      </w:r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rPr>
          <w:rFonts w:ascii="Courier New" w:hAnsi="Courier New" w:cs="Courier New"/>
        </w:rPr>
        <w:t>.</w:t>
      </w:r>
    </w:p>
    <w:p w14:paraId="3BB5F3FD" w14:textId="77777777" w:rsidR="007725D9" w:rsidRPr="00F17505" w:rsidRDefault="007725D9" w:rsidP="007725D9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has a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that may be used to prioritize the execution of different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del w:id="8" w:author="Cintia Rosa" w:date="2023-11-02T17:43:00Z">
        <w:r w:rsidRPr="00F17505" w:rsidDel="00BF7BE9">
          <w:rPr>
            <w:rFonts w:ascii="Courier New" w:hAnsi="Courier New" w:cs="Courier New"/>
          </w:rPr>
          <w:delText>e</w:delText>
        </w:r>
      </w:del>
      <w:r w:rsidRPr="00F17505">
        <w:rPr>
          <w:rFonts w:ascii="Courier New" w:hAnsi="Courier New" w:cs="Courier New"/>
        </w:rPr>
        <w:t xml:space="preserve"> </w:t>
      </w:r>
      <w:r w:rsidRPr="00F17505">
        <w:t xml:space="preserve">instances. By default, the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of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related in a 1:1 manner with the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of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 for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is instantiated.</w:t>
      </w:r>
    </w:p>
    <w:p w14:paraId="4E5E0DD2" w14:textId="77777777" w:rsidR="007725D9" w:rsidRPr="00F17505" w:rsidRDefault="007725D9" w:rsidP="007725D9">
      <w:pPr>
        <w:rPr>
          <w:rFonts w:cs="Arial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have one or more termination conditions used to define the points at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may terminate.</w:t>
      </w:r>
    </w:p>
    <w:p w14:paraId="09451420" w14:textId="77777777" w:rsidR="007725D9" w:rsidRPr="00F17505" w:rsidRDefault="007725D9" w:rsidP="007725D9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F17505">
        <w:rPr>
          <w:rFonts w:ascii="Courier New" w:hAnsi="Courier New" w:cs="Courier New"/>
        </w:rPr>
        <w:t>ProcessMonito</w:t>
      </w:r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>ML training process</w:t>
      </w:r>
      <w:r w:rsidRPr="00F17505">
        <w:rPr>
          <w:rFonts w:cs="Arial"/>
        </w:rPr>
        <w:t>:</w:t>
      </w:r>
    </w:p>
    <w:p w14:paraId="3A21B324" w14:textId="77777777" w:rsidR="007725D9" w:rsidRPr="00F17505" w:rsidRDefault="007725D9" w:rsidP="007725D9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39E249AA" w14:textId="77777777" w:rsidR="007725D9" w:rsidRPr="00F17505" w:rsidRDefault="007725D9" w:rsidP="007725D9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rFonts w:ascii="Courier New" w:hAnsi="Courier New" w:cs="Courier New"/>
          <w:bCs/>
        </w:rPr>
        <w:t>timer</w:t>
      </w:r>
      <w:r w:rsidRPr="00F17505">
        <w:t>" attribute is not used.</w:t>
      </w:r>
    </w:p>
    <w:p w14:paraId="3930D394" w14:textId="77777777" w:rsidR="007725D9" w:rsidRPr="00F17505" w:rsidRDefault="007725D9" w:rsidP="007725D9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proofErr w:type="spellStart"/>
      <w:r w:rsidRPr="00F17505">
        <w:rPr>
          <w:rFonts w:ascii="Courier New" w:hAnsi="Courier New" w:cs="Courier New"/>
        </w:rPr>
        <w:t>progressStateInfo</w:t>
      </w:r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21319FEC" w14:textId="77777777" w:rsidR="007725D9" w:rsidRPr="00F17505" w:rsidRDefault="007725D9" w:rsidP="007725D9">
      <w:pPr>
        <w:pStyle w:val="B1"/>
      </w:pPr>
      <w:r w:rsidRPr="00F17505">
        <w:t>-</w:t>
      </w:r>
      <w:r w:rsidRPr="00F17505">
        <w:tab/>
        <w:t>No specifications are provided for the "</w:t>
      </w:r>
      <w:proofErr w:type="spellStart"/>
      <w:r w:rsidRPr="00F17505">
        <w:rPr>
          <w:rFonts w:ascii="Courier New" w:hAnsi="Courier New" w:cs="Courier New"/>
        </w:rPr>
        <w:t>resultStateInfo</w:t>
      </w:r>
      <w:proofErr w:type="spellEnd"/>
      <w:r w:rsidRPr="00F17505">
        <w:t>" attribute. Vendor specific information may be provided though.</w:t>
      </w:r>
    </w:p>
    <w:p w14:paraId="07D0DB55" w14:textId="77777777" w:rsidR="007725D9" w:rsidRPr="00F17505" w:rsidRDefault="007725D9" w:rsidP="007725D9">
      <w:r w:rsidRPr="00F17505">
        <w:t>When the training is completed with "</w:t>
      </w:r>
      <w:r w:rsidRPr="00F17505">
        <w:rPr>
          <w:rFonts w:ascii="Courier New" w:hAnsi="Courier New" w:cs="Courier New"/>
          <w:bCs/>
        </w:rPr>
        <w:t>status</w:t>
      </w:r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provides the training report, by creating an </w:t>
      </w:r>
      <w:proofErr w:type="spellStart"/>
      <w:r w:rsidRPr="00F17505">
        <w:t>MLTrainingReport</w:t>
      </w:r>
      <w:proofErr w:type="spellEnd"/>
      <w:r w:rsidRPr="00F17505">
        <w:t xml:space="preserve"> MOI, to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727B0100" w14:textId="77777777" w:rsidR="007725D9" w:rsidRPr="00F17505" w:rsidRDefault="007725D9" w:rsidP="007725D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25D9" w:rsidRPr="00EB73C7" w14:paraId="4CDF53EB" w14:textId="77777777" w:rsidTr="006806E9">
        <w:tc>
          <w:tcPr>
            <w:tcW w:w="9639" w:type="dxa"/>
            <w:shd w:val="clear" w:color="auto" w:fill="FFFFCC"/>
            <w:vAlign w:val="center"/>
          </w:tcPr>
          <w:p w14:paraId="73E254E2" w14:textId="77777777" w:rsidR="007725D9" w:rsidRPr="00EB73C7" w:rsidRDefault="007725D9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2EA334EA" w14:textId="77777777" w:rsidR="007725D9" w:rsidRDefault="007725D9" w:rsidP="007725D9"/>
    <w:p w14:paraId="4631C6FB" w14:textId="77777777" w:rsidR="007725D9" w:rsidRDefault="007725D9" w:rsidP="007725D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FE3C5" w14:textId="77777777" w:rsidR="00E15E75" w:rsidRDefault="00E15E75">
      <w:r>
        <w:separator/>
      </w:r>
    </w:p>
  </w:endnote>
  <w:endnote w:type="continuationSeparator" w:id="0">
    <w:p w14:paraId="039A2CB3" w14:textId="77777777" w:rsidR="00E15E75" w:rsidRDefault="00E15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F1DCE" w14:textId="77777777" w:rsidR="00E15E75" w:rsidRDefault="00E15E75">
      <w:r>
        <w:separator/>
      </w:r>
    </w:p>
  </w:footnote>
  <w:footnote w:type="continuationSeparator" w:id="0">
    <w:p w14:paraId="5E155580" w14:textId="77777777" w:rsidR="00E15E75" w:rsidRDefault="00E15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B5A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DE88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5ED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167D"/>
    <w:rsid w:val="00614D69"/>
    <w:rsid w:val="00621188"/>
    <w:rsid w:val="006257ED"/>
    <w:rsid w:val="00665C47"/>
    <w:rsid w:val="00693364"/>
    <w:rsid w:val="00695808"/>
    <w:rsid w:val="006B46FB"/>
    <w:rsid w:val="006E21FB"/>
    <w:rsid w:val="00714315"/>
    <w:rsid w:val="007176FF"/>
    <w:rsid w:val="007725D9"/>
    <w:rsid w:val="00792342"/>
    <w:rsid w:val="007977A8"/>
    <w:rsid w:val="007A24B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6A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BE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5E75"/>
    <w:rsid w:val="00E34898"/>
    <w:rsid w:val="00EB09B7"/>
    <w:rsid w:val="00EE7D7C"/>
    <w:rsid w:val="00F25D98"/>
    <w:rsid w:val="00F300FB"/>
    <w:rsid w:val="00FB6386"/>
    <w:rsid w:val="00FD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725D9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725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F7B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638</Words>
  <Characters>4793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10</cp:revision>
  <cp:lastPrinted>1900-01-01T06:00:00Z</cp:lastPrinted>
  <dcterms:created xsi:type="dcterms:W3CDTF">2023-11-02T16:41:00Z</dcterms:created>
  <dcterms:modified xsi:type="dcterms:W3CDTF">2023-11-29T16:37:00Z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S5-237522</vt:lpwstr>
  </property>
  <property fmtid="{D5CDD505-2E9C-101B-9397-08002B2CF9AE}" pid="10" name="Spec#">
    <vt:lpwstr>28.105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CR TS 28.105 Rel-18 Correction of IOC name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</Properties>
</file>